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04A6" w:rsidRPr="005904A6" w:rsidRDefault="005904A6" w:rsidP="005904A6">
      <w:pPr>
        <w:pStyle w:val="NormlWeb"/>
        <w:spacing w:before="0" w:beforeAutospacing="0" w:after="120" w:afterAutospacing="0"/>
        <w:jc w:val="center"/>
        <w:rPr>
          <w:b/>
          <w:bCs/>
          <w:caps/>
          <w:color w:val="000000"/>
        </w:rPr>
      </w:pPr>
      <w:r w:rsidRPr="005904A6">
        <w:rPr>
          <w:b/>
          <w:bCs/>
          <w:caps/>
          <w:color w:val="000000"/>
        </w:rPr>
        <w:t>Pályázati kiírás</w:t>
      </w:r>
    </w:p>
    <w:p w:rsidR="005904A6" w:rsidRPr="005904A6" w:rsidRDefault="005904A6" w:rsidP="005904A6">
      <w:pPr>
        <w:pStyle w:val="NormlWeb"/>
        <w:spacing w:before="0" w:beforeAutospacing="0" w:after="120" w:afterAutospacing="0"/>
        <w:jc w:val="center"/>
        <w:rPr>
          <w:rStyle w:val="Kiemels2"/>
          <w:b w:val="0"/>
          <w:bCs w:val="0"/>
          <w:color w:val="000000"/>
        </w:rPr>
      </w:pPr>
      <w:r w:rsidRPr="005904A6">
        <w:rPr>
          <w:b/>
          <w:bCs/>
          <w:color w:val="000000"/>
        </w:rPr>
        <w:t>a Sárospataki Református Teológiai Akadémia</w:t>
      </w:r>
    </w:p>
    <w:p w:rsidR="005904A6" w:rsidRPr="005904A6" w:rsidRDefault="005904A6" w:rsidP="005904A6">
      <w:pPr>
        <w:pStyle w:val="NormlWeb"/>
        <w:spacing w:before="0" w:beforeAutospacing="0" w:after="120" w:afterAutospacing="0"/>
        <w:jc w:val="center"/>
        <w:rPr>
          <w:b/>
          <w:bCs/>
          <w:color w:val="000000"/>
        </w:rPr>
      </w:pPr>
      <w:r w:rsidRPr="005904A6">
        <w:rPr>
          <w:rStyle w:val="Kiemels2"/>
          <w:color w:val="000000"/>
        </w:rPr>
        <w:t>rektori</w:t>
      </w:r>
      <w:r w:rsidRPr="005904A6">
        <w:rPr>
          <w:color w:val="000000"/>
        </w:rPr>
        <w:t xml:space="preserve"> </w:t>
      </w:r>
      <w:r w:rsidRPr="005904A6">
        <w:rPr>
          <w:rStyle w:val="Kiemels2"/>
          <w:color w:val="000000"/>
        </w:rPr>
        <w:t>megbízatás</w:t>
      </w:r>
      <w:r w:rsidRPr="005904A6">
        <w:rPr>
          <w:b/>
          <w:bCs/>
          <w:color w:val="000000"/>
        </w:rPr>
        <w:t>ának ellátására</w:t>
      </w:r>
    </w:p>
    <w:p w:rsidR="005904A6" w:rsidRPr="005904A6" w:rsidRDefault="005904A6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</w:p>
    <w:p w:rsidR="009E67D9" w:rsidRPr="00EB546C" w:rsidRDefault="009E67D9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  <w:r w:rsidRPr="005904A6">
        <w:rPr>
          <w:b/>
          <w:bCs/>
          <w:color w:val="000000"/>
        </w:rPr>
        <w:t>A Sárospataki Református Teológiai Akadémia Fenntartói Testülete</w:t>
      </w:r>
      <w:r w:rsidRPr="00EB546C">
        <w:rPr>
          <w:color w:val="000000"/>
        </w:rPr>
        <w:t xml:space="preserve"> – a Tiszáninneni Református Egyházkerület Elnöksége nevében – a nemzeti felsőoktatásról szóló 2011. évi CCIV. törvény 37. (3) bekezdése alapján nyilvános </w:t>
      </w:r>
      <w:r w:rsidRPr="005904A6">
        <w:rPr>
          <w:b/>
          <w:bCs/>
          <w:color w:val="000000"/>
        </w:rPr>
        <w:t>pályázatot hirdet a Sárospataki Református Teológiai Akadémia</w:t>
      </w:r>
      <w:r w:rsidRPr="005904A6">
        <w:rPr>
          <w:rStyle w:val="Kiemels2"/>
          <w:b w:val="0"/>
          <w:bCs w:val="0"/>
          <w:color w:val="000000"/>
        </w:rPr>
        <w:t xml:space="preserve"> </w:t>
      </w:r>
      <w:r w:rsidRPr="005904A6">
        <w:rPr>
          <w:rStyle w:val="Kiemels2"/>
          <w:color w:val="000000"/>
        </w:rPr>
        <w:t>rektori</w:t>
      </w:r>
      <w:r w:rsidRPr="005904A6">
        <w:rPr>
          <w:color w:val="000000"/>
        </w:rPr>
        <w:t xml:space="preserve"> </w:t>
      </w:r>
      <w:r w:rsidRPr="005904A6">
        <w:rPr>
          <w:rStyle w:val="Kiemels2"/>
          <w:color w:val="000000"/>
        </w:rPr>
        <w:t>megbízatás</w:t>
      </w:r>
      <w:r w:rsidRPr="005904A6">
        <w:rPr>
          <w:b/>
          <w:bCs/>
          <w:color w:val="000000"/>
        </w:rPr>
        <w:t>ának ellátására</w:t>
      </w:r>
      <w:r w:rsidRPr="00EB546C">
        <w:rPr>
          <w:color w:val="000000"/>
        </w:rPr>
        <w:t>.</w:t>
      </w:r>
    </w:p>
    <w:p w:rsidR="009E67D9" w:rsidRPr="00EB546C" w:rsidRDefault="009E67D9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megbízás 2023. október 1-jétől 2028. június 30-ig terjedő, határozott időtartamra szól.</w:t>
      </w:r>
    </w:p>
    <w:p w:rsidR="009E67D9" w:rsidRDefault="009E67D9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</w:p>
    <w:p w:rsidR="00374AD7" w:rsidRDefault="00374AD7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A munkavégzés helye: 3950 Sárospatak, Rákóczi út 1.</w:t>
      </w:r>
    </w:p>
    <w:p w:rsidR="00374AD7" w:rsidRPr="00EB546C" w:rsidRDefault="00374AD7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</w:p>
    <w:p w:rsidR="009E67D9" w:rsidRPr="005904A6" w:rsidRDefault="009E67D9" w:rsidP="005904A6">
      <w:pPr>
        <w:pStyle w:val="NormlWeb"/>
        <w:spacing w:before="0" w:beforeAutospacing="0" w:after="120" w:afterAutospacing="0"/>
        <w:jc w:val="both"/>
        <w:rPr>
          <w:color w:val="000000"/>
          <w:u w:val="single"/>
        </w:rPr>
      </w:pPr>
      <w:r w:rsidRPr="005904A6">
        <w:rPr>
          <w:color w:val="000000"/>
          <w:u w:val="single"/>
        </w:rPr>
        <w:t>A megbízás feltételei, a pályázóval szemben támasztott követelmények</w:t>
      </w:r>
      <w:r w:rsidR="00374AD7">
        <w:rPr>
          <w:color w:val="000000"/>
          <w:u w:val="single"/>
        </w:rPr>
        <w:t>, a pályázati eljárás rendje</w:t>
      </w:r>
      <w:r w:rsidRPr="005904A6">
        <w:rPr>
          <w:color w:val="000000"/>
          <w:u w:val="single"/>
        </w:rPr>
        <w:t>:</w:t>
      </w:r>
    </w:p>
    <w:p w:rsidR="009E67D9" w:rsidRPr="00EB546C" w:rsidRDefault="009E67D9" w:rsidP="005904A6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pályázónak meg kell felelnie azoknak a követelményeknek, és alkalmasnak kell lennie azoknak a feladatoknak az ellátására, amelyeket a Sárospataki Református Teológiai Akadémia Alapító Okirata, a nemzeti felsőoktatásról szóló 2011. évi CCIV. törvény, a Magyarországi Református Egyház felsőoktatásáról szóló egyházi törvény és más egyházi jogszabályok rendelkezései, valamint a Sárospataki Református Teológiai Akadémia Szervezeti és Működési Szabályzata és mellékletei a rektor számára meghatároznak.</w:t>
      </w:r>
    </w:p>
    <w:p w:rsidR="00EB546C" w:rsidRPr="00EB546C" w:rsidRDefault="00EB546C" w:rsidP="005904A6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Sárospataki Református Teológiai Akadémia felelős vezetője a rektor.</w:t>
      </w:r>
    </w:p>
    <w:p w:rsidR="00EB546C" w:rsidRPr="00EB546C" w:rsidRDefault="00EB546C" w:rsidP="005904A6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rektor kinevezését és felmentését a Szenátus és a Fenntartói Testület véleményének ismeretében az Egyházkerületi Közgyűlése kezdeményezi a miniszterelnöknél. A rektor felett az egyéb munkáltatói jogokat a Fenntartó Elnöksége gyakorolja.</w:t>
      </w:r>
    </w:p>
    <w:p w:rsidR="00EB546C" w:rsidRPr="00EB546C" w:rsidRDefault="00EB546C" w:rsidP="005904A6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rektori kinevezés a hetvenedik életév betöltéséig szólhat. A Fenntartó Elnökségének kezdeményezésére vagy a Szenátus kétharmadának</w:t>
      </w:r>
      <w:r w:rsidR="00251095">
        <w:rPr>
          <w:color w:val="000000"/>
        </w:rPr>
        <w:t xml:space="preserve"> (2/3)</w:t>
      </w:r>
      <w:r w:rsidRPr="00EB546C">
        <w:rPr>
          <w:color w:val="000000"/>
        </w:rPr>
        <w:t xml:space="preserve"> </w:t>
      </w:r>
      <w:r w:rsidR="00251095">
        <w:rPr>
          <w:color w:val="000000"/>
        </w:rPr>
        <w:t xml:space="preserve">igenlő </w:t>
      </w:r>
      <w:r w:rsidRPr="00EB546C">
        <w:rPr>
          <w:color w:val="000000"/>
        </w:rPr>
        <w:t>támogatásával a megbízás a hetvenedik életév betöltése előtt akkor is kiadható a teljes időtartamra, ha a rektori megbízás a hetvenedik életév betöltése utánra nyúlik.</w:t>
      </w:r>
    </w:p>
    <w:p w:rsidR="00EB546C" w:rsidRPr="00EB546C" w:rsidRDefault="00EB546C" w:rsidP="005904A6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rektori tisztségre pályázhatnak a Sárospataki Református Teológiai Akadémia egyetemi, főiskolai tanárai és docensei, továbbá más, a Magyarországi Református Egyház és egyházkerületei hitéleti képzést folytató felsőoktatási intézményeinek egyetemi, főiskolai tanárai, docensei.</w:t>
      </w:r>
    </w:p>
    <w:p w:rsidR="00EB546C" w:rsidRPr="00EB546C" w:rsidRDefault="00EB546C" w:rsidP="005904A6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pályázatokat a Fenntartói Testülethez kell benyújtani. A Fenntartói Testület a kiírási feltételeknek megfelelő pályázatokat véleményezésre megküldi a Szenátusnak.</w:t>
      </w:r>
    </w:p>
    <w:p w:rsidR="00EB546C" w:rsidRPr="00EB546C" w:rsidRDefault="00EB546C" w:rsidP="005904A6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Szenátus a megküldött pályázatokat a 15 napon belül megtartott ülésén a pályázók meghallgatásával megvitatja, majd dönt a pályázat támogatásáról. Döntését 8 napon belül a Fenntartói Testületnek az ülés jegyzőkönyvének csatolásával megküldi.</w:t>
      </w:r>
    </w:p>
    <w:p w:rsidR="00EB546C" w:rsidRPr="00EB546C" w:rsidRDefault="00EB546C" w:rsidP="005904A6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Fenntartói Testület a Szenátus határozatának figyelembe vételével véleményét csatolva javaslatot tesz az Egyházkerületi Közgyűlésnek a pályázó kinevezésének kezdeményezésére vagy a pályázatot érvénytelennek nyilvánítja.</w:t>
      </w:r>
    </w:p>
    <w:p w:rsidR="00374AD7" w:rsidRDefault="00374AD7" w:rsidP="005904A6">
      <w:pPr>
        <w:pStyle w:val="NormlWeb"/>
        <w:spacing w:before="0" w:beforeAutospacing="0" w:after="120" w:afterAutospacing="0"/>
        <w:jc w:val="both"/>
        <w:rPr>
          <w:u w:val="single"/>
        </w:rPr>
      </w:pPr>
    </w:p>
    <w:p w:rsidR="00EB546C" w:rsidRPr="005904A6" w:rsidRDefault="00EB546C" w:rsidP="005904A6">
      <w:pPr>
        <w:pStyle w:val="NormlWeb"/>
        <w:spacing w:before="0" w:beforeAutospacing="0" w:after="120" w:afterAutospacing="0"/>
        <w:jc w:val="both"/>
        <w:rPr>
          <w:u w:val="single"/>
        </w:rPr>
      </w:pPr>
      <w:r w:rsidRPr="005904A6">
        <w:rPr>
          <w:u w:val="single"/>
        </w:rPr>
        <w:lastRenderedPageBreak/>
        <w:t>A pályázatnak az alábbiakat kell minimálisan tartalmaznia: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a pályázó</w:t>
      </w:r>
    </w:p>
    <w:p w:rsidR="009E67D9" w:rsidRPr="00EB546C" w:rsidRDefault="00EB546C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  <w:r w:rsidRPr="00EB546C">
        <w:t>- jelenlegi munkahelyének, munkakörének, beosztásának megnevezését;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eddigi szakmai, oktató-, nevelő- és kutatómunkájának szöveges bemutatását;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felsőoktatási vezetői, szervezési tevékenységének, tapasztalatainak bemutatását;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nyelvismeretének megjelölését;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a rektori ciklusra kiterjedő, az intézmény hatályos intézményfejlesztési tervéhez igazodó programját az intézmény működésére, működtetésére, képzési és kutatási tevékenységére, minőségfejlesztésére vonatkozóan</w:t>
      </w:r>
      <w:r w:rsidR="00374AD7">
        <w:t>, valamint az intézmény jelenkori kihívásaira adott válaszait</w:t>
      </w:r>
      <w:r w:rsidRPr="00EB546C">
        <w:t>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az intézmény vezetésével kapcsolatos terveit, a vezetéssel kapcsolatos terveinek megvalósítására vonatkozó elképzeléseit.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A pályázathoz a pályázónak az alábbi dokumentumokat kell mellékelnie: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szakmai önéletrajzát;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egyetemi diplomájának/diplomáinak, tudományos minősítő okleveleinek másolatát;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egyetemi, főiskolai tanár esetén egyetemi, főiskolai tanári kinevezésének másolatát;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református egyháztagságot igazoló lelkészi igazolást;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tudományos közleményeinek az MTMT2 adatbázisból letöltött teljes jegyzékét és összesítő táblázatát;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három hónapnál nem régebbi erkölcsi bizonyítványát;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 xml:space="preserve">- írásbeli nyilatkozatát arról, hogy a rektornak az intézmény szabályzataiban rögzített kötelességeit ismeri, és azokat megbízása esetén magára nézve kötelezőnek fogadja el, </w:t>
      </w:r>
      <w:r w:rsidR="00CE36F8">
        <w:t>felelős vezetőként vezetői, oktatói munkáját a Szentírás tanításának, református hitvallásainknak és a Kollégium szellemi örökségének iránymutatásában végzi</w:t>
      </w:r>
      <w:r w:rsidRPr="00EB546C">
        <w:t>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a pályázó hozzájáruló nyilatkozatát ahhoz, hogy pályázatát a Fenntartói Testület tagjai, a Szenátus tagjai és az Egyházkerületi Közgyűlés tagjai megismerhetik</w:t>
      </w:r>
      <w:r w:rsidR="006F6F32">
        <w:t xml:space="preserve"> és kezelhetik;</w:t>
      </w:r>
    </w:p>
    <w:p w:rsid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minden olyan dokumentumot, amelyet a pályázó a pályázat elbírálása szempontjából fontosnak tart.</w:t>
      </w:r>
    </w:p>
    <w:p w:rsidR="005904A6" w:rsidRPr="00EB546C" w:rsidRDefault="005904A6" w:rsidP="005904A6">
      <w:pPr>
        <w:pStyle w:val="NormlWeb"/>
        <w:spacing w:before="0" w:beforeAutospacing="0" w:after="120" w:afterAutospacing="0"/>
        <w:jc w:val="both"/>
      </w:pPr>
    </w:p>
    <w:p w:rsidR="00EB546C" w:rsidRDefault="00EB546C" w:rsidP="005904A6">
      <w:pPr>
        <w:pStyle w:val="NormlWeb"/>
        <w:spacing w:before="0" w:beforeAutospacing="0" w:after="120" w:afterAutospacing="0"/>
        <w:jc w:val="both"/>
      </w:pPr>
      <w:r w:rsidRPr="005904A6">
        <w:rPr>
          <w:b/>
          <w:bCs/>
        </w:rPr>
        <w:t>A pályázatot mellékleteivel együtt egy nyomtatott példányban</w:t>
      </w:r>
      <w:r w:rsidR="00CE36F8">
        <w:rPr>
          <w:b/>
          <w:bCs/>
        </w:rPr>
        <w:t xml:space="preserve"> posta úton, vagy személyesen</w:t>
      </w:r>
      <w:r w:rsidRPr="005904A6">
        <w:rPr>
          <w:b/>
          <w:bCs/>
        </w:rPr>
        <w:t xml:space="preserve"> és elektronikus úton</w:t>
      </w:r>
      <w:r w:rsidR="00CE36F8">
        <w:rPr>
          <w:b/>
          <w:bCs/>
        </w:rPr>
        <w:t xml:space="preserve"> </w:t>
      </w:r>
      <w:r w:rsidRPr="005904A6">
        <w:rPr>
          <w:b/>
          <w:bCs/>
        </w:rPr>
        <w:t>kell benyújtani</w:t>
      </w:r>
      <w:r w:rsidRPr="00EB546C">
        <w:t>.</w:t>
      </w:r>
    </w:p>
    <w:p w:rsidR="005904A6" w:rsidRPr="00EB546C" w:rsidRDefault="005904A6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</w:p>
    <w:p w:rsidR="009E67D9" w:rsidRDefault="009E67D9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  <w:r w:rsidRPr="005904A6">
        <w:rPr>
          <w:color w:val="000000"/>
          <w:u w:val="single"/>
        </w:rPr>
        <w:t xml:space="preserve">A </w:t>
      </w:r>
      <w:r w:rsidR="00CE36F8">
        <w:rPr>
          <w:color w:val="000000"/>
          <w:u w:val="single"/>
        </w:rPr>
        <w:t>posta és személyes</w:t>
      </w:r>
      <w:r w:rsidRPr="005904A6">
        <w:rPr>
          <w:color w:val="000000"/>
          <w:u w:val="single"/>
        </w:rPr>
        <w:t xml:space="preserve"> benyújtás helye:</w:t>
      </w:r>
      <w:r w:rsidRPr="00EB546C">
        <w:rPr>
          <w:color w:val="000000"/>
        </w:rPr>
        <w:t xml:space="preserve"> Tiszáninneni Református Egyházkerület, Sárospataki Református Teológiai Akadémia Fenntartói Testülete, 3525 Miskolc, Kossuth u. 17.</w:t>
      </w:r>
    </w:p>
    <w:p w:rsidR="00CE36F8" w:rsidRDefault="00CE36F8" w:rsidP="00CE36F8">
      <w:pPr>
        <w:pStyle w:val="NormlWeb"/>
        <w:spacing w:before="0" w:beforeAutospacing="0" w:after="120" w:afterAutospacing="0"/>
        <w:jc w:val="both"/>
      </w:pPr>
      <w:r>
        <w:t xml:space="preserve">A borítékon fel kell tüntetni: „Pályázat a </w:t>
      </w:r>
      <w:r w:rsidRPr="00EB546C">
        <w:rPr>
          <w:color w:val="000000"/>
        </w:rPr>
        <w:t>Sárospataki Református Teológiai Akadémia</w:t>
      </w:r>
      <w:r>
        <w:t xml:space="preserve"> rektori megbízatására”</w:t>
      </w:r>
    </w:p>
    <w:p w:rsidR="00CE36F8" w:rsidRDefault="00CE36F8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</w:p>
    <w:p w:rsidR="00CE36F8" w:rsidRDefault="00CE36F8" w:rsidP="005904A6">
      <w:pPr>
        <w:pStyle w:val="NormlWeb"/>
        <w:spacing w:before="0" w:beforeAutospacing="0" w:after="120" w:afterAutospacing="0"/>
        <w:jc w:val="both"/>
      </w:pPr>
      <w:r>
        <w:rPr>
          <w:color w:val="000000"/>
        </w:rPr>
        <w:t>Az elektronikus benyújtás e-mail címe:</w:t>
      </w:r>
      <w:r w:rsidRPr="00EB546C">
        <w:t xml:space="preserve"> </w:t>
      </w:r>
      <w:hyperlink r:id="rId5" w:history="1">
        <w:r w:rsidRPr="001F0C9F">
          <w:rPr>
            <w:rStyle w:val="Hiperhivatkozs"/>
          </w:rPr>
          <w:t>phivatal@tirek.hu</w:t>
        </w:r>
      </w:hyperlink>
      <w:r>
        <w:t>.</w:t>
      </w:r>
    </w:p>
    <w:p w:rsidR="00CE36F8" w:rsidRDefault="00CE36F8" w:rsidP="005904A6">
      <w:pPr>
        <w:pStyle w:val="NormlWeb"/>
        <w:spacing w:before="0" w:beforeAutospacing="0" w:after="120" w:afterAutospacing="0"/>
        <w:jc w:val="both"/>
      </w:pPr>
    </w:p>
    <w:p w:rsidR="00CE36F8" w:rsidRPr="00EB546C" w:rsidRDefault="00CE36F8" w:rsidP="00CE36F8">
      <w:pPr>
        <w:pStyle w:val="NormlWeb"/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pályázat benyújtásának határideje: 2023. június 15.</w:t>
      </w:r>
    </w:p>
    <w:p w:rsidR="00CE36F8" w:rsidRDefault="00CE36F8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</w:p>
    <w:p w:rsidR="005904A6" w:rsidRDefault="005904A6" w:rsidP="005904A6">
      <w:pPr>
        <w:pStyle w:val="NormlWeb"/>
        <w:spacing w:before="0" w:beforeAutospacing="0" w:after="120" w:afterAutospacing="0"/>
        <w:jc w:val="both"/>
      </w:pPr>
      <w:r>
        <w:t xml:space="preserve">A pályázati kiírás közzétételének helye: </w:t>
      </w:r>
      <w:hyperlink r:id="rId6" w:history="1">
        <w:r w:rsidRPr="00045A77">
          <w:rPr>
            <w:rStyle w:val="Hiperhivatkozs"/>
          </w:rPr>
          <w:t>www.tirek.hu</w:t>
        </w:r>
      </w:hyperlink>
      <w:r>
        <w:t xml:space="preserve">, </w:t>
      </w:r>
      <w:hyperlink r:id="rId7" w:history="1">
        <w:r w:rsidRPr="00045A77">
          <w:rPr>
            <w:rStyle w:val="Hiperhivatkozs"/>
          </w:rPr>
          <w:t>www.srta.hu</w:t>
        </w:r>
      </w:hyperlink>
      <w:r>
        <w:t xml:space="preserve">, </w:t>
      </w:r>
      <w:hyperlink r:id="rId8" w:history="1">
        <w:r w:rsidRPr="00045A77">
          <w:rPr>
            <w:rStyle w:val="Hiperhivatkozs"/>
          </w:rPr>
          <w:t>www.reformatus.hu</w:t>
        </w:r>
      </w:hyperlink>
    </w:p>
    <w:p w:rsidR="005904A6" w:rsidRPr="00EB546C" w:rsidRDefault="005904A6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közzététel időpontja: 2023. május 15.</w:t>
      </w:r>
    </w:p>
    <w:p w:rsidR="005904A6" w:rsidRDefault="005904A6" w:rsidP="005904A6">
      <w:pPr>
        <w:pStyle w:val="NormlWeb"/>
        <w:spacing w:before="0" w:beforeAutospacing="0" w:after="120" w:afterAutospacing="0"/>
        <w:jc w:val="both"/>
      </w:pPr>
    </w:p>
    <w:p w:rsidR="005904A6" w:rsidRDefault="005904A6" w:rsidP="005904A6">
      <w:pPr>
        <w:pStyle w:val="NormlWeb"/>
        <w:spacing w:before="0" w:beforeAutospacing="0" w:after="120" w:afterAutospacing="0"/>
        <w:jc w:val="both"/>
      </w:pPr>
      <w:r>
        <w:t>A pályázattal kapcsolatban az Egyházkerületi Közgyűlés kinevezésre felterjesztő döntését 2023. július 31-ig hozza meg.</w:t>
      </w:r>
    </w:p>
    <w:p w:rsidR="005904A6" w:rsidRDefault="005904A6" w:rsidP="005904A6">
      <w:pPr>
        <w:pStyle w:val="NormlWeb"/>
        <w:spacing w:before="0" w:beforeAutospacing="0" w:after="120" w:afterAutospacing="0"/>
        <w:jc w:val="both"/>
      </w:pPr>
      <w:r>
        <w:t xml:space="preserve">A pályázati eljárás lefolytatása és a benyújtott pályázat elbírálása </w:t>
      </w:r>
      <w:r w:rsidRPr="00EB546C">
        <w:rPr>
          <w:color w:val="000000"/>
        </w:rPr>
        <w:t>a nemzeti felsőoktatásról szóló 2011. évi CCIV. törvény</w:t>
      </w:r>
      <w:r>
        <w:t xml:space="preserve">, a Magyarországi Református Egyház Alkotmánytörvénye, </w:t>
      </w:r>
      <w:r w:rsidR="00CE36F8">
        <w:t xml:space="preserve">a Magyarországi Református Egyház felsőoktatásáról szóló 2014. évi V. törvény, </w:t>
      </w:r>
      <w:r>
        <w:t xml:space="preserve">a </w:t>
      </w:r>
      <w:r w:rsidRPr="00EB546C">
        <w:rPr>
          <w:color w:val="000000"/>
        </w:rPr>
        <w:t>Tiszáninneni Református Egyházkerület</w:t>
      </w:r>
      <w:r>
        <w:t xml:space="preserve"> Szervezeti és Működési Szabályzata, valamint a </w:t>
      </w:r>
      <w:r w:rsidRPr="00EB546C">
        <w:rPr>
          <w:color w:val="000000"/>
        </w:rPr>
        <w:t>Sárospataki Református Teológiai Akadémia</w:t>
      </w:r>
      <w:r>
        <w:t xml:space="preserve"> Szervezeti és Működési Szabályzata alkalmazásával történik.</w:t>
      </w:r>
    </w:p>
    <w:p w:rsidR="005904A6" w:rsidRPr="00EB546C" w:rsidRDefault="005904A6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  <w:r>
        <w:t>A pályázattal kapcsolatban további felvilágosítást dr. Szemán Ákos egyházkerületi főjegyző (e-mail: szeman.akos@reformatus.hu) ad.</w:t>
      </w:r>
    </w:p>
    <w:p w:rsidR="005904A6" w:rsidRPr="00EB546C" w:rsidRDefault="005904A6" w:rsidP="005904A6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5904A6" w:rsidRPr="00EB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C7DB6"/>
    <w:multiLevelType w:val="hybridMultilevel"/>
    <w:tmpl w:val="105E2B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41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D9"/>
    <w:rsid w:val="00251095"/>
    <w:rsid w:val="00374AD7"/>
    <w:rsid w:val="00537FFA"/>
    <w:rsid w:val="005904A6"/>
    <w:rsid w:val="006F6F32"/>
    <w:rsid w:val="009D1C26"/>
    <w:rsid w:val="009E67D9"/>
    <w:rsid w:val="00CE36F8"/>
    <w:rsid w:val="00D02BB4"/>
    <w:rsid w:val="00EB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31C0D-B284-4D11-813D-90E2ED24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E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9E67D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5904A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90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ormatu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t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rek.hu" TargetMode="External"/><Relationship Id="rId5" Type="http://schemas.openxmlformats.org/officeDocument/2006/relationships/hyperlink" Target="mailto:phivatal@tirek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759</Words>
  <Characters>5238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Szemán</dc:creator>
  <cp:keywords/>
  <dc:description/>
  <cp:lastModifiedBy>Ákos Szemán</cp:lastModifiedBy>
  <cp:revision>6</cp:revision>
  <dcterms:created xsi:type="dcterms:W3CDTF">2023-05-03T15:54:00Z</dcterms:created>
  <dcterms:modified xsi:type="dcterms:W3CDTF">2023-05-11T12:24:00Z</dcterms:modified>
</cp:coreProperties>
</file>